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0"/>
        <w:gridCol w:w="5679"/>
      </w:tblGrid>
      <w:tr w:rsidR="004669D9" w14:paraId="051136F7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550" w14:textId="77777777" w:rsidR="004669D9" w:rsidRDefault="004669D9" w:rsidP="003D615E">
            <w:pPr>
              <w:pStyle w:val="Nadpis1"/>
              <w:jc w:val="center"/>
              <w:rPr>
                <w:rFonts w:ascii="Arial" w:hAnsi="Arial" w:cs="Arial"/>
                <w:caps/>
                <w:sz w:val="24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Čestné prohlášení uchazeče VZMR</w:t>
            </w:r>
          </w:p>
        </w:tc>
      </w:tr>
      <w:tr w:rsidR="004669D9" w14:paraId="58649044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6099" w14:textId="77777777" w:rsidR="004669D9" w:rsidRDefault="004669D9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Zakázka </w:t>
            </w:r>
            <w:r>
              <w:rPr>
                <w:rFonts w:ascii="Arial" w:hAnsi="Arial" w:cs="Arial"/>
                <w:snapToGrid w:val="0"/>
                <w:sz w:val="20"/>
              </w:rPr>
              <w:t xml:space="preserve">dle § 27 a § 31 zákona č. 134/2016 Sb. o veřejných zakázkách - jedná se o veřejnou zakázku zadávanou mimo režim zákona  </w:t>
            </w:r>
          </w:p>
        </w:tc>
      </w:tr>
      <w:tr w:rsidR="004669D9" w14:paraId="770CF7EB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F73DF" w14:textId="77777777" w:rsidR="004669D9" w:rsidRDefault="004669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69D9" w14:paraId="6A1370EB" w14:textId="77777777" w:rsidTr="00F96C7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DE45" w14:textId="77777777" w:rsidR="004669D9" w:rsidRDefault="004669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Název zakázky: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C61E" w14:textId="2B26F727" w:rsidR="00F96C70" w:rsidRPr="0066077F" w:rsidRDefault="007A48F7" w:rsidP="008C1EC1">
            <w:pPr>
              <w:ind w:right="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48F7">
              <w:rPr>
                <w:rFonts w:ascii="Arial" w:hAnsi="Arial" w:cs="Arial"/>
                <w:b/>
                <w:sz w:val="24"/>
                <w:szCs w:val="24"/>
              </w:rPr>
              <w:t>Dosadby dřevin na území statutárního města Opavy</w:t>
            </w:r>
          </w:p>
        </w:tc>
      </w:tr>
      <w:tr w:rsidR="004669D9" w14:paraId="57144074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6DFE9AD" w14:textId="77777777" w:rsidR="004669D9" w:rsidRDefault="004669D9" w:rsidP="005529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Základní identifikační údaje </w:t>
            </w:r>
            <w:r w:rsidR="005529CA">
              <w:rPr>
                <w:rFonts w:ascii="Arial" w:hAnsi="Arial" w:cs="Arial"/>
                <w:b/>
              </w:rPr>
              <w:t>uchazeče výběrového</w:t>
            </w:r>
            <w:r>
              <w:rPr>
                <w:rFonts w:ascii="Arial" w:hAnsi="Arial" w:cs="Arial"/>
                <w:b/>
              </w:rPr>
              <w:t xml:space="preserve"> řízení</w:t>
            </w:r>
          </w:p>
        </w:tc>
      </w:tr>
      <w:tr w:rsidR="004669D9" w14:paraId="10C4110B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7B3B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Název: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5F27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0CFB7351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9D79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Sídlo: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19ED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152F8B4E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9237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IČ: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0CC4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1BDC0275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E97B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Osoba oprávněná jednat: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BBA" w14:textId="77777777" w:rsidR="004669D9" w:rsidRDefault="004669D9">
            <w:pPr>
              <w:rPr>
                <w:rFonts w:ascii="Arial" w:hAnsi="Arial" w:cs="Arial"/>
                <w:szCs w:val="22"/>
              </w:rPr>
            </w:pPr>
          </w:p>
        </w:tc>
      </w:tr>
      <w:tr w:rsidR="004669D9" w14:paraId="40690A5A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70BB5" w14:textId="77777777" w:rsidR="004669D9" w:rsidRDefault="004669D9">
            <w:pPr>
              <w:rPr>
                <w:rFonts w:ascii="Arial" w:hAnsi="Arial" w:cs="Arial"/>
                <w:sz w:val="20"/>
              </w:rPr>
            </w:pPr>
          </w:p>
        </w:tc>
      </w:tr>
      <w:tr w:rsidR="004669D9" w14:paraId="35B7238C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F23E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čestně prohlašuji, že jsem způsobilým dodavatelem, který: </w:t>
            </w:r>
          </w:p>
          <w:p w14:paraId="705FFC4D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nebyl v zemi svého sídla v posledních 5 letech před zahájením zadávacího řízení pravomocně odsouzen pro trestný čin, nebo obdobný trestný čin podle právního řádu země sídla dodavatele; k zahlazeným odsouzením se nepřihlíží,</w:t>
            </w:r>
          </w:p>
          <w:p w14:paraId="2D5F16A0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nemá v České republice nebo v zemi svého sídla v evidenci daní zachycen splatný daňový nedoplatek, </w:t>
            </w:r>
          </w:p>
          <w:p w14:paraId="33F3CD52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nemá v České republice nebo v zemi svého sídla splatný nedoplatek na pojistném nebo na penále na veřejné zdravotní pojištění, </w:t>
            </w:r>
          </w:p>
          <w:p w14:paraId="2B188A6C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67831D96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není v likvidaci, proti němuž nebylo vydáno rozhodnutí o úpadku, vůči němuž nebyla nařízena nucená správa podle jiného právního předpisu nebo v obdobné situaci podle právního řádu země sídla dodavatele.</w:t>
            </w:r>
          </w:p>
          <w:p w14:paraId="2C12E0DB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který je právnickou osobou, splňuje podmínku podle písm. a) tato právnická osoba a zároveň každý člen statutárního orgánu. Je-li členem statutárního orgánu dodavatele právnická osoba, musí podmínku podle písm. a) splňovat </w:t>
            </w:r>
          </w:p>
          <w:p w14:paraId="6B48F178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tato právnická osoba, </w:t>
            </w:r>
          </w:p>
          <w:p w14:paraId="68648679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7387AFCA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osoba zastupující tuto právnickou osobu v statutárním orgánu dodavatele. </w:t>
            </w:r>
          </w:p>
          <w:p w14:paraId="376FBE70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který je pobočkou závodu </w:t>
            </w:r>
          </w:p>
          <w:p w14:paraId="54E99173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zahraniční právnické osoby, splňuje podmínku podle písm. a) tato právnická osoba a vedoucí pobočky závodu,</w:t>
            </w:r>
          </w:p>
          <w:p w14:paraId="1F7DBC8D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české právnické osoby, splňuje podmínku podle písm. a) osoby výše uvedené a vedoucí pobočky závodu.</w:t>
            </w:r>
          </w:p>
        </w:tc>
      </w:tr>
    </w:tbl>
    <w:p w14:paraId="4DDB7FC9" w14:textId="77777777" w:rsidR="004669D9" w:rsidRDefault="004669D9" w:rsidP="004669D9">
      <w:pPr>
        <w:shd w:val="clear" w:color="auto" w:fill="FFFFFF"/>
        <w:textAlignment w:val="top"/>
        <w:rPr>
          <w:rFonts w:ascii="Palatino Linotype" w:hAnsi="Palatino Linotype"/>
        </w:rPr>
      </w:pPr>
    </w:p>
    <w:p w14:paraId="78C21842" w14:textId="77777777" w:rsidR="003D615E" w:rsidRDefault="004669D9" w:rsidP="003D615E">
      <w:pPr>
        <w:shd w:val="clear" w:color="auto" w:fill="FFFFFF"/>
        <w:textAlignment w:val="top"/>
        <w:rPr>
          <w:rFonts w:ascii="Arial" w:hAnsi="Arial" w:cs="Arial"/>
          <w:sz w:val="20"/>
        </w:rPr>
      </w:pPr>
      <w:r>
        <w:rPr>
          <w:rFonts w:ascii="Palatino Linotype" w:hAnsi="Palatino Linotype"/>
        </w:rPr>
        <w:t xml:space="preserve">    </w:t>
      </w:r>
      <w:r w:rsidR="003D615E" w:rsidRPr="00477769">
        <w:rPr>
          <w:rFonts w:ascii="Arial" w:hAnsi="Arial" w:cs="Arial"/>
          <w:sz w:val="20"/>
        </w:rPr>
        <w:t>V</w:t>
      </w:r>
      <w:r w:rsidR="003D615E">
        <w:rPr>
          <w:rFonts w:ascii="Arial" w:hAnsi="Arial" w:cs="Arial"/>
          <w:sz w:val="20"/>
        </w:rPr>
        <w:t xml:space="preserve"> ……………</w:t>
      </w:r>
      <w:r w:rsidR="003D615E">
        <w:rPr>
          <w:rFonts w:ascii="Arial" w:hAnsi="Arial" w:cs="Arial"/>
          <w:sz w:val="20"/>
        </w:rPr>
        <w:tab/>
      </w:r>
      <w:r w:rsidR="003D615E" w:rsidRPr="00477769">
        <w:rPr>
          <w:rFonts w:ascii="Arial" w:hAnsi="Arial" w:cs="Arial"/>
          <w:sz w:val="20"/>
        </w:rPr>
        <w:t>dne</w:t>
      </w:r>
      <w:r w:rsidR="003D615E">
        <w:rPr>
          <w:rFonts w:ascii="Arial" w:hAnsi="Arial" w:cs="Arial"/>
          <w:sz w:val="20"/>
        </w:rPr>
        <w:t xml:space="preserve"> ……………                                   </w:t>
      </w:r>
      <w:r w:rsidR="003D615E">
        <w:rPr>
          <w:rFonts w:ascii="Arial" w:hAnsi="Arial" w:cs="Arial"/>
          <w:sz w:val="20"/>
        </w:rPr>
        <w:tab/>
        <w:t xml:space="preserve">   …………………………………………………</w:t>
      </w:r>
    </w:p>
    <w:p w14:paraId="49299ECD" w14:textId="77777777" w:rsidR="003D615E" w:rsidRPr="003D615E" w:rsidRDefault="003D615E" w:rsidP="003D615E">
      <w:pPr>
        <w:shd w:val="clear" w:color="auto" w:fill="FFFFFF"/>
        <w:textAlignment w:val="top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Podpis oprávněné osoby*</w:t>
      </w:r>
    </w:p>
    <w:p w14:paraId="5CBDFE01" w14:textId="77777777" w:rsidR="004669D9" w:rsidRPr="003D615E" w:rsidRDefault="003D615E" w:rsidP="004669D9">
      <w:pPr>
        <w:shd w:val="clear" w:color="auto" w:fill="FFFFFF"/>
        <w:textAlignment w:val="top"/>
        <w:rPr>
          <w:sz w:val="16"/>
          <w:szCs w:val="16"/>
        </w:rPr>
      </w:pPr>
      <w:r w:rsidRPr="00DF3B83">
        <w:rPr>
          <w:rFonts w:ascii="Arial" w:hAnsi="Arial" w:cs="Arial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sectPr w:rsidR="004669D9" w:rsidRPr="003D615E" w:rsidSect="00B92377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2364" w:right="1134" w:bottom="1418" w:left="1134" w:header="284" w:footer="24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5BDB" w14:textId="77777777" w:rsidR="006C6416" w:rsidRDefault="006C6416">
      <w:r>
        <w:separator/>
      </w:r>
    </w:p>
  </w:endnote>
  <w:endnote w:type="continuationSeparator" w:id="0">
    <w:p w14:paraId="7BE3FFA9" w14:textId="77777777" w:rsidR="006C6416" w:rsidRDefault="006C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B25E" w14:textId="77777777" w:rsidR="000908DB" w:rsidRDefault="000908DB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</w:rPr>
    </w:pPr>
  </w:p>
  <w:p w14:paraId="428FB6FC" w14:textId="77777777" w:rsidR="000908DB" w:rsidRPr="005D4BB0" w:rsidRDefault="000908DB" w:rsidP="005D4C1A">
    <w:pPr>
      <w:pStyle w:val="Zpat"/>
      <w:tabs>
        <w:tab w:val="clear" w:pos="4536"/>
        <w:tab w:val="center" w:pos="5940"/>
      </w:tabs>
      <w:ind w:right="360"/>
      <w:rPr>
        <w:rFonts w:ascii="Arial" w:hAnsi="Arial" w:cs="Arial"/>
        <w:b/>
        <w:sz w:val="20"/>
      </w:rPr>
    </w:pPr>
    <w:r w:rsidRPr="0040311F">
      <w:rPr>
        <w:rFonts w:ascii="Arial" w:hAnsi="Arial" w:cs="Arial"/>
        <w:b/>
        <w:sz w:val="20"/>
      </w:rPr>
      <w:t xml:space="preserve">PŘÍLOHA Č. </w:t>
    </w:r>
    <w:r>
      <w:rPr>
        <w:rFonts w:ascii="Arial" w:hAnsi="Arial" w:cs="Arial"/>
        <w:b/>
        <w:sz w:val="20"/>
      </w:rPr>
      <w:t>2</w:t>
    </w:r>
    <w:r w:rsidRPr="004E2066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</w:t>
    </w:r>
    <w:r w:rsidRPr="004E2066">
      <w:rPr>
        <w:rFonts w:ascii="Arial" w:hAnsi="Arial" w:cs="Arial"/>
        <w:sz w:val="14"/>
        <w:szCs w:val="14"/>
      </w:rPr>
      <w:fldChar w:fldCharType="begin"/>
    </w:r>
    <w:r w:rsidRPr="004E2066">
      <w:rPr>
        <w:rFonts w:ascii="Arial" w:hAnsi="Arial" w:cs="Arial"/>
        <w:sz w:val="14"/>
        <w:szCs w:val="14"/>
      </w:rPr>
      <w:instrText xml:space="preserve"> PAGE </w:instrText>
    </w:r>
    <w:r w:rsidRPr="004E2066">
      <w:rPr>
        <w:rFonts w:ascii="Arial" w:hAnsi="Arial" w:cs="Arial"/>
        <w:sz w:val="14"/>
        <w:szCs w:val="14"/>
      </w:rPr>
      <w:fldChar w:fldCharType="separate"/>
    </w:r>
    <w:r w:rsidR="00FC76CE">
      <w:rPr>
        <w:rFonts w:ascii="Arial" w:hAnsi="Arial" w:cs="Arial"/>
        <w:noProof/>
        <w:sz w:val="14"/>
        <w:szCs w:val="14"/>
      </w:rPr>
      <w:t>2</w:t>
    </w:r>
    <w:r w:rsidRPr="004E2066">
      <w:rPr>
        <w:rFonts w:ascii="Arial" w:hAnsi="Arial" w:cs="Arial"/>
        <w:sz w:val="14"/>
        <w:szCs w:val="14"/>
      </w:rPr>
      <w:fldChar w:fldCharType="end"/>
    </w:r>
    <w:r w:rsidRPr="004E2066">
      <w:rPr>
        <w:rFonts w:ascii="Arial" w:hAnsi="Arial" w:cs="Arial"/>
        <w:sz w:val="14"/>
        <w:szCs w:val="14"/>
      </w:rPr>
      <w:t xml:space="preserve"> z </w:t>
    </w:r>
    <w:r w:rsidRPr="004E2066">
      <w:rPr>
        <w:rFonts w:ascii="Arial" w:hAnsi="Arial" w:cs="Arial"/>
        <w:sz w:val="14"/>
        <w:szCs w:val="14"/>
      </w:rPr>
      <w:fldChar w:fldCharType="begin"/>
    </w:r>
    <w:r w:rsidRPr="004E2066">
      <w:rPr>
        <w:rFonts w:ascii="Arial" w:hAnsi="Arial" w:cs="Arial"/>
        <w:sz w:val="14"/>
        <w:szCs w:val="14"/>
      </w:rPr>
      <w:instrText xml:space="preserve"> NUMPAGES </w:instrText>
    </w:r>
    <w:r w:rsidRPr="004E2066">
      <w:rPr>
        <w:rFonts w:ascii="Arial" w:hAnsi="Arial" w:cs="Arial"/>
        <w:sz w:val="14"/>
        <w:szCs w:val="14"/>
      </w:rPr>
      <w:fldChar w:fldCharType="separate"/>
    </w:r>
    <w:r w:rsidR="00FC76CE">
      <w:rPr>
        <w:rFonts w:ascii="Arial" w:hAnsi="Arial" w:cs="Arial"/>
        <w:noProof/>
        <w:sz w:val="14"/>
        <w:szCs w:val="14"/>
      </w:rPr>
      <w:t>2</w:t>
    </w:r>
    <w:r w:rsidRPr="004E2066">
      <w:rPr>
        <w:rFonts w:ascii="Arial" w:hAnsi="Arial" w:cs="Arial"/>
        <w:sz w:val="14"/>
        <w:szCs w:val="14"/>
      </w:rPr>
      <w:fldChar w:fldCharType="end"/>
    </w:r>
  </w:p>
  <w:p w14:paraId="1E6BBE89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26795135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172D2404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39CB650D" w14:textId="77777777" w:rsidR="000908DB" w:rsidRDefault="000908DB">
    <w:pPr>
      <w:pStyle w:val="Zpat"/>
      <w:rPr>
        <w:sz w:val="8"/>
        <w:szCs w:val="8"/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52E1" w14:textId="77777777" w:rsidR="0028175D" w:rsidRPr="0040311F" w:rsidRDefault="0028175D" w:rsidP="0028175D">
    <w:pPr>
      <w:pStyle w:val="Zpat"/>
      <w:ind w:right="360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PŘÍLOHA č. 2</w:t>
    </w:r>
  </w:p>
  <w:p w14:paraId="3A39373D" w14:textId="77777777" w:rsidR="000908DB" w:rsidRPr="005D4BB0" w:rsidRDefault="000908DB" w:rsidP="00420188">
    <w:pPr>
      <w:pStyle w:val="Zpat"/>
      <w:ind w:right="360"/>
      <w:rPr>
        <w:rFonts w:ascii="Arial" w:hAnsi="Arial" w:cs="Arial"/>
        <w:b/>
        <w:sz w:val="20"/>
      </w:rPr>
    </w:pPr>
    <w:r w:rsidRPr="004E2066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</w:t>
    </w:r>
  </w:p>
  <w:p w14:paraId="4008ED29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  <w:jc w:val="right"/>
    </w:pPr>
    <w:r>
      <w:tab/>
    </w:r>
  </w:p>
  <w:p w14:paraId="317F1B1B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  <w:p w14:paraId="743FB325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  <w:p w14:paraId="4AC89890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70702" w14:textId="77777777" w:rsidR="006C6416" w:rsidRDefault="006C6416">
      <w:r>
        <w:separator/>
      </w:r>
    </w:p>
  </w:footnote>
  <w:footnote w:type="continuationSeparator" w:id="0">
    <w:p w14:paraId="07E5AEE0" w14:textId="77777777" w:rsidR="006C6416" w:rsidRDefault="006C6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F280" w14:textId="77777777" w:rsidR="000908DB" w:rsidRPr="00495962" w:rsidRDefault="000908DB" w:rsidP="00857A39">
    <w:pPr>
      <w:autoSpaceDE w:val="0"/>
      <w:autoSpaceDN w:val="0"/>
      <w:adjustRightInd w:val="0"/>
      <w:rPr>
        <w:b/>
        <w:sz w:val="40"/>
        <w:szCs w:val="40"/>
        <w:u w:val="single"/>
      </w:rPr>
    </w:pP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</w:p>
  <w:p w14:paraId="112C0779" w14:textId="77777777" w:rsidR="000908DB" w:rsidRDefault="000908DB" w:rsidP="00857A39">
    <w:pPr>
      <w:pStyle w:val="Zhlav"/>
    </w:pPr>
  </w:p>
  <w:p w14:paraId="612760E1" w14:textId="77777777" w:rsidR="000908DB" w:rsidRPr="00857A39" w:rsidRDefault="000908DB" w:rsidP="00857A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1DBB" w14:textId="77777777" w:rsidR="00F96C70" w:rsidRDefault="004D1611" w:rsidP="00A2211D">
    <w:pPr>
      <w:pBdr>
        <w:bottom w:val="single" w:sz="4" w:space="3" w:color="auto"/>
      </w:pBdr>
      <w:tabs>
        <w:tab w:val="center" w:pos="4536"/>
        <w:tab w:val="right" w:pos="9072"/>
      </w:tabs>
      <w:spacing w:before="480"/>
      <w:ind w:right="2795"/>
      <w:rPr>
        <w:rFonts w:ascii="Arial" w:hAnsi="Arial"/>
        <w:noProof/>
        <w:sz w:val="20"/>
        <w:lang w:eastAsia="cs-CZ"/>
      </w:rPr>
    </w:pPr>
    <w:r>
      <w:rPr>
        <w:rFonts w:cs="Arial"/>
        <w:caps/>
        <w:noProof/>
        <w:sz w:val="42"/>
        <w:lang w:eastAsia="cs-CZ"/>
      </w:rPr>
      <w:drawing>
        <wp:anchor distT="0" distB="0" distL="114300" distR="114300" simplePos="0" relativeHeight="251660288" behindDoc="1" locked="0" layoutInCell="1" allowOverlap="1" wp14:anchorId="79C1949F" wp14:editId="126F80F7">
          <wp:simplePos x="0" y="0"/>
          <wp:positionH relativeFrom="page">
            <wp:posOffset>5299710</wp:posOffset>
          </wp:positionH>
          <wp:positionV relativeFrom="page">
            <wp:posOffset>542925</wp:posOffset>
          </wp:positionV>
          <wp:extent cx="1548765" cy="828675"/>
          <wp:effectExtent l="0" t="0" r="0" b="9525"/>
          <wp:wrapTight wrapText="left">
            <wp:wrapPolygon edited="0">
              <wp:start x="0" y="0"/>
              <wp:lineTo x="0" y="21352"/>
              <wp:lineTo x="21255" y="21352"/>
              <wp:lineTo x="21255" y="0"/>
              <wp:lineTo x="0" y="0"/>
            </wp:wrapPolygon>
          </wp:wrapTight>
          <wp:docPr id="5" name="Obrázek 5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p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6F4B67" w14:textId="609577A7" w:rsidR="00AF704A" w:rsidRDefault="00AF704A" w:rsidP="00AF704A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rFonts w:cs="Arial"/>
        <w:caps/>
        <w:sz w:val="42"/>
      </w:rPr>
    </w:pPr>
  </w:p>
  <w:p w14:paraId="74AC784B" w14:textId="77777777" w:rsidR="0028175D" w:rsidRPr="00A2211D" w:rsidRDefault="0028175D" w:rsidP="00AF704A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rFonts w:cs="Arial"/>
        <w:caps/>
        <w:sz w:val="42"/>
      </w:rPr>
    </w:pPr>
    <w:r w:rsidRPr="00EE5E23">
      <w:rPr>
        <w:rFonts w:cs="Arial"/>
        <w:caps/>
        <w:sz w:val="42"/>
      </w:rPr>
      <w:t>statutární město opav</w:t>
    </w:r>
    <w:r w:rsidRPr="00EE5E23">
      <w:rPr>
        <w:caps/>
        <w:sz w:val="42"/>
      </w:rPr>
      <w:t>a</w:t>
    </w:r>
    <w:r>
      <w:rPr>
        <w:noProof/>
      </w:rPr>
      <w:t xml:space="preserve">           </w:t>
    </w:r>
  </w:p>
  <w:p w14:paraId="178FD933" w14:textId="77777777" w:rsidR="00F96C70" w:rsidRDefault="00F96C70" w:rsidP="00474D77">
    <w:pPr>
      <w:tabs>
        <w:tab w:val="clear" w:pos="1134"/>
        <w:tab w:val="center" w:pos="4536"/>
        <w:tab w:val="right" w:pos="9072"/>
      </w:tabs>
      <w:spacing w:line="240" w:lineRule="auto"/>
      <w:jc w:val="center"/>
      <w:rPr>
        <w:rFonts w:ascii="Arial" w:hAnsi="Arial"/>
        <w:i/>
        <w:sz w:val="16"/>
        <w:szCs w:val="16"/>
        <w:lang w:eastAsia="cs-CZ"/>
      </w:rPr>
    </w:pPr>
  </w:p>
  <w:p w14:paraId="4F48A6BA" w14:textId="0605C626" w:rsidR="000B4F12" w:rsidRDefault="007A48F7" w:rsidP="00EA49BA">
    <w:pPr>
      <w:tabs>
        <w:tab w:val="clear" w:pos="1134"/>
        <w:tab w:val="center" w:pos="4536"/>
        <w:tab w:val="right" w:pos="9072"/>
      </w:tabs>
      <w:spacing w:line="240" w:lineRule="auto"/>
      <w:jc w:val="center"/>
      <w:rPr>
        <w:rFonts w:ascii="Arial" w:hAnsi="Arial"/>
        <w:i/>
        <w:sz w:val="16"/>
        <w:szCs w:val="16"/>
        <w:lang w:eastAsia="cs-CZ"/>
      </w:rPr>
    </w:pPr>
    <w:r w:rsidRPr="007A48F7">
      <w:rPr>
        <w:rFonts w:ascii="Arial" w:hAnsi="Arial"/>
        <w:i/>
        <w:sz w:val="16"/>
        <w:szCs w:val="16"/>
        <w:lang w:eastAsia="cs-CZ"/>
      </w:rPr>
      <w:t>Dosadby dřevin na území statutárního města Opavy</w:t>
    </w:r>
  </w:p>
  <w:p w14:paraId="268F408D" w14:textId="77777777" w:rsidR="007A48F7" w:rsidRDefault="007A48F7" w:rsidP="00EA49BA">
    <w:pPr>
      <w:tabs>
        <w:tab w:val="clear" w:pos="1134"/>
        <w:tab w:val="center" w:pos="4536"/>
        <w:tab w:val="right" w:pos="9072"/>
      </w:tabs>
      <w:spacing w:line="240" w:lineRule="auto"/>
      <w:jc w:val="center"/>
      <w:rPr>
        <w:rFonts w:ascii="Arial" w:hAnsi="Arial"/>
        <w:i/>
        <w:sz w:val="16"/>
        <w:szCs w:val="16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F01489F"/>
    <w:multiLevelType w:val="hybridMultilevel"/>
    <w:tmpl w:val="EF0E83E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728157F"/>
    <w:multiLevelType w:val="hybridMultilevel"/>
    <w:tmpl w:val="9C2EFB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302927"/>
    <w:multiLevelType w:val="hybridMultilevel"/>
    <w:tmpl w:val="CEE01F5A"/>
    <w:lvl w:ilvl="0" w:tplc="7714B1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4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16CD7"/>
    <w:multiLevelType w:val="hybridMultilevel"/>
    <w:tmpl w:val="854C4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2703AE0"/>
    <w:multiLevelType w:val="hybridMultilevel"/>
    <w:tmpl w:val="1D2C6D78"/>
    <w:lvl w:ilvl="0" w:tplc="78F81E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C37CA"/>
    <w:multiLevelType w:val="multilevel"/>
    <w:tmpl w:val="848A467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7E3B7029"/>
    <w:multiLevelType w:val="hybridMultilevel"/>
    <w:tmpl w:val="76DC51DC"/>
    <w:lvl w:ilvl="0" w:tplc="D36EB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BB0"/>
    <w:rsid w:val="000256C2"/>
    <w:rsid w:val="00025811"/>
    <w:rsid w:val="00041388"/>
    <w:rsid w:val="00045A5E"/>
    <w:rsid w:val="00052589"/>
    <w:rsid w:val="000908DB"/>
    <w:rsid w:val="000A414D"/>
    <w:rsid w:val="000B4F12"/>
    <w:rsid w:val="000B6EE5"/>
    <w:rsid w:val="00107D4E"/>
    <w:rsid w:val="0012639F"/>
    <w:rsid w:val="00126E5F"/>
    <w:rsid w:val="001359C0"/>
    <w:rsid w:val="00137705"/>
    <w:rsid w:val="00144D5B"/>
    <w:rsid w:val="001738AB"/>
    <w:rsid w:val="001900F6"/>
    <w:rsid w:val="00190F83"/>
    <w:rsid w:val="00196C17"/>
    <w:rsid w:val="001B24FF"/>
    <w:rsid w:val="001B530D"/>
    <w:rsid w:val="00203268"/>
    <w:rsid w:val="002050FC"/>
    <w:rsid w:val="0028175D"/>
    <w:rsid w:val="002B20D4"/>
    <w:rsid w:val="002C65FF"/>
    <w:rsid w:val="002F4164"/>
    <w:rsid w:val="002F4DFC"/>
    <w:rsid w:val="00301B71"/>
    <w:rsid w:val="003061EA"/>
    <w:rsid w:val="00307F83"/>
    <w:rsid w:val="0031427B"/>
    <w:rsid w:val="00314DB1"/>
    <w:rsid w:val="00342926"/>
    <w:rsid w:val="00345CB4"/>
    <w:rsid w:val="00353641"/>
    <w:rsid w:val="00354946"/>
    <w:rsid w:val="003A18E3"/>
    <w:rsid w:val="003A6D38"/>
    <w:rsid w:val="003C08B5"/>
    <w:rsid w:val="003C41B0"/>
    <w:rsid w:val="003D615E"/>
    <w:rsid w:val="0040311F"/>
    <w:rsid w:val="00420188"/>
    <w:rsid w:val="00442653"/>
    <w:rsid w:val="00461D71"/>
    <w:rsid w:val="004669D9"/>
    <w:rsid w:val="004744D6"/>
    <w:rsid w:val="00474D77"/>
    <w:rsid w:val="00485B28"/>
    <w:rsid w:val="00495962"/>
    <w:rsid w:val="004976AC"/>
    <w:rsid w:val="004A0471"/>
    <w:rsid w:val="004B7017"/>
    <w:rsid w:val="004C6FBA"/>
    <w:rsid w:val="004D1611"/>
    <w:rsid w:val="004D4173"/>
    <w:rsid w:val="004D4D6F"/>
    <w:rsid w:val="004D7F51"/>
    <w:rsid w:val="004E2066"/>
    <w:rsid w:val="004F63E9"/>
    <w:rsid w:val="00506144"/>
    <w:rsid w:val="00516206"/>
    <w:rsid w:val="0053586E"/>
    <w:rsid w:val="005440E4"/>
    <w:rsid w:val="005529CA"/>
    <w:rsid w:val="00557300"/>
    <w:rsid w:val="005679B5"/>
    <w:rsid w:val="005968E4"/>
    <w:rsid w:val="005D2995"/>
    <w:rsid w:val="005D4BB0"/>
    <w:rsid w:val="005D4C1A"/>
    <w:rsid w:val="005D5B36"/>
    <w:rsid w:val="00650F4A"/>
    <w:rsid w:val="006572DF"/>
    <w:rsid w:val="0066077F"/>
    <w:rsid w:val="0066139F"/>
    <w:rsid w:val="00663110"/>
    <w:rsid w:val="00684F7A"/>
    <w:rsid w:val="00693397"/>
    <w:rsid w:val="006A548D"/>
    <w:rsid w:val="006B19F9"/>
    <w:rsid w:val="006C6416"/>
    <w:rsid w:val="006F0910"/>
    <w:rsid w:val="007040AC"/>
    <w:rsid w:val="00722D50"/>
    <w:rsid w:val="00736013"/>
    <w:rsid w:val="0077480A"/>
    <w:rsid w:val="00784A61"/>
    <w:rsid w:val="007A48F7"/>
    <w:rsid w:val="007A7D17"/>
    <w:rsid w:val="007B62DA"/>
    <w:rsid w:val="007D4CC3"/>
    <w:rsid w:val="007E4D7E"/>
    <w:rsid w:val="008017E8"/>
    <w:rsid w:val="00815001"/>
    <w:rsid w:val="00815A78"/>
    <w:rsid w:val="0083714A"/>
    <w:rsid w:val="00846018"/>
    <w:rsid w:val="00857A39"/>
    <w:rsid w:val="00867C3E"/>
    <w:rsid w:val="00867D9A"/>
    <w:rsid w:val="008959A1"/>
    <w:rsid w:val="008B2B8A"/>
    <w:rsid w:val="008C1EC1"/>
    <w:rsid w:val="008C550C"/>
    <w:rsid w:val="008F22C8"/>
    <w:rsid w:val="00921919"/>
    <w:rsid w:val="00930E16"/>
    <w:rsid w:val="0096737F"/>
    <w:rsid w:val="009A4E01"/>
    <w:rsid w:val="009D5A48"/>
    <w:rsid w:val="009D6B61"/>
    <w:rsid w:val="009E74E0"/>
    <w:rsid w:val="009F44D1"/>
    <w:rsid w:val="00A010A2"/>
    <w:rsid w:val="00A06000"/>
    <w:rsid w:val="00A20131"/>
    <w:rsid w:val="00A2211D"/>
    <w:rsid w:val="00A5178C"/>
    <w:rsid w:val="00A760C7"/>
    <w:rsid w:val="00AC7C78"/>
    <w:rsid w:val="00AD4B37"/>
    <w:rsid w:val="00AE47A6"/>
    <w:rsid w:val="00AF5175"/>
    <w:rsid w:val="00AF704A"/>
    <w:rsid w:val="00B24F96"/>
    <w:rsid w:val="00B92377"/>
    <w:rsid w:val="00BA20F6"/>
    <w:rsid w:val="00BC1357"/>
    <w:rsid w:val="00BC299C"/>
    <w:rsid w:val="00C14EDE"/>
    <w:rsid w:val="00C35852"/>
    <w:rsid w:val="00C40F13"/>
    <w:rsid w:val="00C639C4"/>
    <w:rsid w:val="00C65959"/>
    <w:rsid w:val="00C775ED"/>
    <w:rsid w:val="00CD035B"/>
    <w:rsid w:val="00CD550B"/>
    <w:rsid w:val="00CE18F1"/>
    <w:rsid w:val="00D151B7"/>
    <w:rsid w:val="00D414C4"/>
    <w:rsid w:val="00D4404F"/>
    <w:rsid w:val="00D5289E"/>
    <w:rsid w:val="00D53714"/>
    <w:rsid w:val="00DA542F"/>
    <w:rsid w:val="00DE364C"/>
    <w:rsid w:val="00DE79C5"/>
    <w:rsid w:val="00DF5C39"/>
    <w:rsid w:val="00E12414"/>
    <w:rsid w:val="00E14F08"/>
    <w:rsid w:val="00E41F45"/>
    <w:rsid w:val="00E52878"/>
    <w:rsid w:val="00E56F72"/>
    <w:rsid w:val="00E91FBA"/>
    <w:rsid w:val="00EA27A5"/>
    <w:rsid w:val="00EA49BA"/>
    <w:rsid w:val="00F236F7"/>
    <w:rsid w:val="00F51EFB"/>
    <w:rsid w:val="00F57061"/>
    <w:rsid w:val="00F725D4"/>
    <w:rsid w:val="00F96C70"/>
    <w:rsid w:val="00FA14D6"/>
    <w:rsid w:val="00FC50A0"/>
    <w:rsid w:val="00F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117A12"/>
  <w15:docId w15:val="{6DF5391E-60ED-4526-BC28-EB935368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BB0"/>
    <w:pPr>
      <w:tabs>
        <w:tab w:val="left" w:pos="1134"/>
      </w:tabs>
      <w:spacing w:line="280" w:lineRule="atLeast"/>
    </w:pPr>
    <w:rPr>
      <w:sz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4669D9"/>
    <w:pPr>
      <w:keepNext/>
      <w:tabs>
        <w:tab w:val="clear" w:pos="1134"/>
      </w:tabs>
      <w:spacing w:line="240" w:lineRule="auto"/>
      <w:outlineLvl w:val="0"/>
    </w:pPr>
    <w:rPr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4BB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07F83"/>
    <w:rPr>
      <w:sz w:val="22"/>
      <w:lang w:val="cs-CZ" w:eastAsia="en-US"/>
    </w:rPr>
  </w:style>
  <w:style w:type="paragraph" w:styleId="Zpat">
    <w:name w:val="footer"/>
    <w:basedOn w:val="Normln"/>
    <w:link w:val="ZpatChar"/>
    <w:rsid w:val="005D4B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D4BB0"/>
    <w:rPr>
      <w:sz w:val="22"/>
      <w:lang w:val="cs-CZ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5D4BB0"/>
    <w:pPr>
      <w:tabs>
        <w:tab w:val="left" w:pos="426"/>
      </w:tabs>
      <w:ind w:left="420" w:hanging="42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sz w:val="16"/>
      <w:lang w:eastAsia="en-US"/>
    </w:rPr>
  </w:style>
  <w:style w:type="character" w:styleId="slostrnky">
    <w:name w:val="page number"/>
    <w:uiPriority w:val="99"/>
    <w:rsid w:val="005D4BB0"/>
    <w:rPr>
      <w:rFonts w:cs="Times New Roman"/>
    </w:rPr>
  </w:style>
  <w:style w:type="paragraph" w:customStyle="1" w:styleId="Textpsmene">
    <w:name w:val="Text písmene"/>
    <w:basedOn w:val="Normln"/>
    <w:rsid w:val="005D4BB0"/>
    <w:pPr>
      <w:numPr>
        <w:ilvl w:val="1"/>
        <w:numId w:val="1"/>
      </w:numPr>
      <w:tabs>
        <w:tab w:val="clear" w:pos="1134"/>
      </w:tabs>
      <w:spacing w:line="240" w:lineRule="auto"/>
      <w:jc w:val="both"/>
      <w:outlineLvl w:val="7"/>
    </w:pPr>
    <w:rPr>
      <w:rFonts w:ascii="Calibri" w:hAnsi="Calibri" w:cs="Calibri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D4BB0"/>
    <w:pPr>
      <w:numPr>
        <w:numId w:val="1"/>
      </w:numPr>
      <w:tabs>
        <w:tab w:val="clear" w:pos="1134"/>
        <w:tab w:val="left" w:pos="851"/>
      </w:tabs>
      <w:spacing w:before="120" w:after="120" w:line="240" w:lineRule="auto"/>
      <w:jc w:val="both"/>
      <w:outlineLvl w:val="6"/>
    </w:pPr>
    <w:rPr>
      <w:rFonts w:ascii="Calibri" w:hAnsi="Calibri" w:cs="Calibri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307F83"/>
    <w:pPr>
      <w:tabs>
        <w:tab w:val="clear" w:pos="1134"/>
      </w:tabs>
      <w:spacing w:line="240" w:lineRule="auto"/>
    </w:pPr>
    <w:rPr>
      <w:rFonts w:ascii="Arial Narrow" w:hAnsi="Arial Narrow"/>
      <w:sz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307F83"/>
    <w:rPr>
      <w:rFonts w:ascii="Arial Narrow" w:hAnsi="Arial Narrow"/>
      <w:lang w:val="cs-CZ" w:eastAsia="cs-CZ"/>
    </w:rPr>
  </w:style>
  <w:style w:type="character" w:styleId="Znakapoznpodarou">
    <w:name w:val="footnote reference"/>
    <w:uiPriority w:val="99"/>
    <w:semiHidden/>
    <w:rsid w:val="00307F83"/>
    <w:rPr>
      <w:rFonts w:cs="Times New Roman"/>
      <w:vertAlign w:val="superscript"/>
    </w:rPr>
  </w:style>
  <w:style w:type="paragraph" w:customStyle="1" w:styleId="Standard">
    <w:name w:val="Standard"/>
    <w:link w:val="StandardChar"/>
    <w:uiPriority w:val="99"/>
    <w:rsid w:val="0066139F"/>
    <w:pPr>
      <w:suppressAutoHyphens/>
      <w:autoSpaceDN w:val="0"/>
      <w:textAlignment w:val="baseline"/>
    </w:pPr>
    <w:rPr>
      <w:kern w:val="3"/>
      <w:sz w:val="24"/>
      <w:lang w:eastAsia="ar-SA"/>
    </w:rPr>
  </w:style>
  <w:style w:type="paragraph" w:customStyle="1" w:styleId="Textbodu">
    <w:name w:val="Text bodu"/>
    <w:basedOn w:val="Normln"/>
    <w:rsid w:val="0066139F"/>
    <w:pPr>
      <w:tabs>
        <w:tab w:val="clear" w:pos="1134"/>
        <w:tab w:val="num" w:pos="851"/>
      </w:tabs>
      <w:spacing w:line="240" w:lineRule="auto"/>
      <w:ind w:left="851" w:hanging="426"/>
      <w:jc w:val="both"/>
      <w:outlineLvl w:val="8"/>
    </w:pPr>
    <w:rPr>
      <w:sz w:val="24"/>
      <w:lang w:eastAsia="cs-CZ"/>
    </w:rPr>
  </w:style>
  <w:style w:type="character" w:customStyle="1" w:styleId="StandardChar">
    <w:name w:val="Standard Char"/>
    <w:link w:val="Standard"/>
    <w:uiPriority w:val="99"/>
    <w:locked/>
    <w:rsid w:val="0066139F"/>
    <w:rPr>
      <w:kern w:val="3"/>
      <w:sz w:val="24"/>
      <w:lang w:val="cs-CZ" w:eastAsia="ar-SA" w:bidi="ar-SA"/>
    </w:rPr>
  </w:style>
  <w:style w:type="table" w:styleId="Mkatabulky">
    <w:name w:val="Table Grid"/>
    <w:basedOn w:val="Normlntabulka"/>
    <w:uiPriority w:val="99"/>
    <w:rsid w:val="00B24F96"/>
    <w:pPr>
      <w:tabs>
        <w:tab w:val="left" w:pos="1134"/>
      </w:tabs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1738AB"/>
    <w:rPr>
      <w:sz w:val="2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  <w:lang w:eastAsia="en-US"/>
    </w:rPr>
  </w:style>
  <w:style w:type="character" w:customStyle="1" w:styleId="Nadpis1Char">
    <w:name w:val="Nadpis 1 Char"/>
    <w:basedOn w:val="Standardnpsmoodstavce"/>
    <w:link w:val="Nadpis1"/>
    <w:rsid w:val="004669D9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Flanderková Marcela</dc:creator>
  <cp:lastModifiedBy>Baďura Pavel</cp:lastModifiedBy>
  <cp:revision>28</cp:revision>
  <cp:lastPrinted>2018-04-04T11:38:00Z</cp:lastPrinted>
  <dcterms:created xsi:type="dcterms:W3CDTF">2018-02-26T07:07:00Z</dcterms:created>
  <dcterms:modified xsi:type="dcterms:W3CDTF">2025-12-08T07:21:00Z</dcterms:modified>
</cp:coreProperties>
</file>